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D5939B" w14:textId="77777777" w:rsidR="005B0380" w:rsidRDefault="00000000">
      <w:pPr>
        <w:spacing w:after="20"/>
        <w:jc w:val="center"/>
      </w:pPr>
      <w:r>
        <w:rPr>
          <w:rFonts w:ascii="Aptos Display" w:hAnsi="Aptos Display"/>
          <w:b/>
          <w:color w:val="1E2A30"/>
          <w:sz w:val="32"/>
        </w:rPr>
        <w:t>AGREEMENT ON REIMBURSEMENT OF TRAVEL EXPENSES</w:t>
      </w:r>
    </w:p>
    <w:p w14:paraId="2D8C6F4F" w14:textId="77777777" w:rsidR="005B0380" w:rsidRDefault="00000000">
      <w:pPr>
        <w:spacing w:after="140"/>
        <w:jc w:val="center"/>
      </w:pPr>
      <w:r>
        <w:rPr>
          <w:i/>
          <w:color w:val="5F696E"/>
          <w:sz w:val="18"/>
        </w:rPr>
        <w:t>Pursuant to Section 51 of the Civil Code of the Slovak Republic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5B0380" w14:paraId="5FF0F0FC" w14:textId="77777777">
        <w:trPr>
          <w:jc w:val="center"/>
        </w:trPr>
        <w:tc>
          <w:tcPr>
            <w:tcW w:w="10166" w:type="dxa"/>
            <w:shd w:val="clear" w:color="auto" w:fill="274C5E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7F9706E8" w14:textId="77777777" w:rsidR="005B0380" w:rsidRDefault="00000000">
            <w:pPr>
              <w:spacing w:after="0"/>
            </w:pPr>
            <w:r>
              <w:rPr>
                <w:b/>
                <w:color w:val="FFFFFF"/>
              </w:rPr>
              <w:t>THE ORGANISATION</w:t>
            </w:r>
          </w:p>
        </w:tc>
      </w:tr>
    </w:tbl>
    <w:p w14:paraId="3959D362" w14:textId="77777777" w:rsidR="005B0380" w:rsidRDefault="00000000">
      <w:pPr>
        <w:spacing w:after="60"/>
      </w:pPr>
      <w:r>
        <w:rPr>
          <w:i/>
          <w:color w:val="5F696E"/>
          <w:sz w:val="17"/>
        </w:rPr>
        <w:t>(hereinafter referred to as the “Organisation”)</w:t>
      </w:r>
    </w:p>
    <w:tbl>
      <w:tblPr>
        <w:tblW w:w="0" w:type="auto"/>
        <w:jc w:val="center"/>
        <w:tblBorders>
          <w:top w:val="single" w:sz="5" w:space="0" w:color="CBD6DB"/>
          <w:left w:val="single" w:sz="5" w:space="0" w:color="CBD6DB"/>
          <w:bottom w:val="single" w:sz="5" w:space="0" w:color="CBD6DB"/>
          <w:right w:val="single" w:sz="5" w:space="0" w:color="CBD6DB"/>
          <w:insideH w:val="single" w:sz="5" w:space="0" w:color="CBD6DB"/>
          <w:insideV w:val="single" w:sz="5" w:space="0" w:color="CBD6DB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286"/>
      </w:tblGrid>
      <w:tr w:rsidR="005B0380" w14:paraId="11D5A6C2" w14:textId="77777777">
        <w:trPr>
          <w:jc w:val="center"/>
        </w:trPr>
        <w:tc>
          <w:tcPr>
            <w:tcW w:w="2880" w:type="dxa"/>
            <w:shd w:val="clear" w:color="auto" w:fill="EEF3F5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60F164A" w14:textId="77777777" w:rsidR="005B0380" w:rsidRDefault="00000000">
            <w:pPr>
              <w:spacing w:after="0"/>
            </w:pPr>
            <w:r>
              <w:rPr>
                <w:b/>
                <w:color w:val="1E2A30"/>
                <w:sz w:val="17"/>
              </w:rPr>
              <w:t>Name</w:t>
            </w:r>
          </w:p>
        </w:tc>
        <w:tc>
          <w:tcPr>
            <w:tcW w:w="728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BD6FDDB" w14:textId="77777777" w:rsidR="005B0380" w:rsidRDefault="00000000">
            <w:pPr>
              <w:spacing w:after="0"/>
            </w:pPr>
            <w:r>
              <w:rPr>
                <w:sz w:val="17"/>
              </w:rPr>
              <w:t>Nadácia otvorenej spoločnosti Bratislava / Open Society Foundation / NOS-OSF</w:t>
            </w:r>
          </w:p>
        </w:tc>
      </w:tr>
      <w:tr w:rsidR="005B0380" w14:paraId="4B639345" w14:textId="77777777">
        <w:trPr>
          <w:jc w:val="center"/>
        </w:trPr>
        <w:tc>
          <w:tcPr>
            <w:tcW w:w="2880" w:type="dxa"/>
            <w:shd w:val="clear" w:color="auto" w:fill="EEF3F5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C6B1F0B" w14:textId="77777777" w:rsidR="005B0380" w:rsidRDefault="00000000">
            <w:pPr>
              <w:spacing w:after="0"/>
            </w:pPr>
            <w:r>
              <w:rPr>
                <w:b/>
                <w:color w:val="1E2A30"/>
                <w:sz w:val="17"/>
              </w:rPr>
              <w:t>Registered Office</w:t>
            </w:r>
          </w:p>
        </w:tc>
        <w:tc>
          <w:tcPr>
            <w:tcW w:w="728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492B62C" w14:textId="77777777" w:rsidR="005B0380" w:rsidRDefault="00000000">
            <w:pPr>
              <w:spacing w:after="0"/>
            </w:pPr>
            <w:r>
              <w:rPr>
                <w:sz w:val="17"/>
              </w:rPr>
              <w:t>Baštová 5, 811 03 Bratislava, Slovak Republic</w:t>
            </w:r>
          </w:p>
        </w:tc>
      </w:tr>
      <w:tr w:rsidR="005B0380" w14:paraId="1E1B4C0D" w14:textId="77777777">
        <w:trPr>
          <w:jc w:val="center"/>
        </w:trPr>
        <w:tc>
          <w:tcPr>
            <w:tcW w:w="2880" w:type="dxa"/>
            <w:shd w:val="clear" w:color="auto" w:fill="EEF3F5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6159D60" w14:textId="77777777" w:rsidR="005B0380" w:rsidRDefault="00000000">
            <w:pPr>
              <w:spacing w:after="0"/>
            </w:pPr>
            <w:r>
              <w:rPr>
                <w:b/>
                <w:color w:val="1E2A30"/>
                <w:sz w:val="17"/>
              </w:rPr>
              <w:t>Company Registration No. (IČO)</w:t>
            </w:r>
          </w:p>
        </w:tc>
        <w:tc>
          <w:tcPr>
            <w:tcW w:w="728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46434783" w14:textId="77777777" w:rsidR="005B0380" w:rsidRDefault="00000000">
            <w:pPr>
              <w:spacing w:after="0"/>
            </w:pPr>
            <w:r>
              <w:rPr>
                <w:sz w:val="17"/>
              </w:rPr>
              <w:t>30 845 173</w:t>
            </w:r>
          </w:p>
        </w:tc>
      </w:tr>
      <w:tr w:rsidR="005B0380" w14:paraId="67C10AF4" w14:textId="77777777">
        <w:trPr>
          <w:jc w:val="center"/>
        </w:trPr>
        <w:tc>
          <w:tcPr>
            <w:tcW w:w="2880" w:type="dxa"/>
            <w:shd w:val="clear" w:color="auto" w:fill="EEF3F5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84151F0" w14:textId="77777777" w:rsidR="005B0380" w:rsidRDefault="00000000">
            <w:pPr>
              <w:spacing w:after="0"/>
            </w:pPr>
            <w:r>
              <w:rPr>
                <w:b/>
                <w:color w:val="1E2A30"/>
                <w:sz w:val="17"/>
              </w:rPr>
              <w:t>Represented by</w:t>
            </w:r>
          </w:p>
        </w:tc>
        <w:tc>
          <w:tcPr>
            <w:tcW w:w="7286" w:type="dxa"/>
            <w:tcMar>
              <w:top w:w="55" w:type="dxa"/>
              <w:left w:w="90" w:type="dxa"/>
              <w:bottom w:w="55" w:type="dxa"/>
              <w:right w:w="90" w:type="dxa"/>
            </w:tcMar>
            <w:vAlign w:val="center"/>
          </w:tcPr>
          <w:p w14:paraId="1CF1150B" w14:textId="77777777" w:rsidR="005B0380" w:rsidRDefault="00000000">
            <w:pPr>
              <w:spacing w:after="0"/>
            </w:pPr>
            <w:r>
              <w:rPr>
                <w:sz w:val="17"/>
              </w:rPr>
              <w:t>Fedor Blaščák</w:t>
            </w:r>
          </w:p>
        </w:tc>
      </w:tr>
    </w:tbl>
    <w:p w14:paraId="73CE292D" w14:textId="77777777" w:rsidR="005B0380" w:rsidRDefault="00000000">
      <w:pPr>
        <w:spacing w:before="40" w:after="120"/>
      </w:pPr>
      <w:r>
        <w:rPr>
          <w:i/>
          <w:color w:val="5F696E"/>
          <w:sz w:val="16"/>
        </w:rPr>
        <w:t>Registered in the Register of Foundations maintained by the Ministry of the Interior of the Slovak Republic, Reg. No. 203/Na-96/93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166"/>
      </w:tblGrid>
      <w:tr w:rsidR="005B0380" w14:paraId="13F094A6" w14:textId="77777777">
        <w:trPr>
          <w:jc w:val="center"/>
        </w:trPr>
        <w:tc>
          <w:tcPr>
            <w:tcW w:w="10166" w:type="dxa"/>
            <w:shd w:val="clear" w:color="auto" w:fill="274C5E"/>
            <w:tcMar>
              <w:top w:w="65" w:type="dxa"/>
              <w:left w:w="110" w:type="dxa"/>
              <w:bottom w:w="65" w:type="dxa"/>
              <w:right w:w="110" w:type="dxa"/>
            </w:tcMar>
          </w:tcPr>
          <w:p w14:paraId="470E8AD3" w14:textId="77777777" w:rsidR="005B0380" w:rsidRDefault="00000000">
            <w:pPr>
              <w:spacing w:after="0"/>
            </w:pPr>
            <w:r>
              <w:rPr>
                <w:b/>
                <w:color w:val="FFFFFF"/>
              </w:rPr>
              <w:t>THE TRAVELLER</w:t>
            </w:r>
          </w:p>
        </w:tc>
      </w:tr>
    </w:tbl>
    <w:p w14:paraId="0F836F89" w14:textId="77777777" w:rsidR="005B0380" w:rsidRDefault="00000000">
      <w:pPr>
        <w:spacing w:after="60"/>
      </w:pPr>
      <w:r>
        <w:rPr>
          <w:i/>
          <w:color w:val="5F696E"/>
          <w:sz w:val="17"/>
        </w:rPr>
        <w:t>(hereinafter referred to as the “Traveller”)</w:t>
      </w:r>
    </w:p>
    <w:tbl>
      <w:tblPr>
        <w:tblW w:w="10166" w:type="dxa"/>
        <w:jc w:val="center"/>
        <w:tblBorders>
          <w:top w:val="single" w:sz="5" w:space="0" w:color="CBD6DB"/>
          <w:left w:val="single" w:sz="5" w:space="0" w:color="CBD6DB"/>
          <w:bottom w:val="single" w:sz="5" w:space="0" w:color="CBD6DB"/>
          <w:right w:val="single" w:sz="5" w:space="0" w:color="CBD6DB"/>
          <w:insideH w:val="single" w:sz="5" w:space="0" w:color="CBD6DB"/>
          <w:insideV w:val="single" w:sz="5" w:space="0" w:color="CBD6DB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286"/>
      </w:tblGrid>
      <w:tr w:rsidR="005B0380" w14:paraId="0FA982C9" w14:textId="77777777" w:rsidTr="005C5769">
        <w:trPr>
          <w:jc w:val="center"/>
        </w:trPr>
        <w:tc>
          <w:tcPr>
            <w:tcW w:w="2880" w:type="dxa"/>
            <w:shd w:val="clear" w:color="auto" w:fill="EEF3F5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05A9C55" w14:textId="77777777" w:rsidR="005B0380" w:rsidRDefault="00000000">
            <w:pPr>
              <w:spacing w:after="0"/>
            </w:pPr>
            <w:r>
              <w:rPr>
                <w:b/>
                <w:color w:val="1E2A30"/>
                <w:sz w:val="17"/>
              </w:rPr>
              <w:t>Full Name</w:t>
            </w:r>
          </w:p>
        </w:tc>
        <w:tc>
          <w:tcPr>
            <w:tcW w:w="7286" w:type="dx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F2C403E" w14:textId="77777777" w:rsidR="005B0380" w:rsidRDefault="00000000">
            <w:pPr>
              <w:spacing w:after="0"/>
            </w:pPr>
            <w:r>
              <w:t xml:space="preserve"> </w:t>
            </w:r>
          </w:p>
        </w:tc>
      </w:tr>
      <w:tr w:rsidR="005B0380" w14:paraId="38D975A2" w14:textId="77777777" w:rsidTr="005C5769">
        <w:trPr>
          <w:jc w:val="center"/>
        </w:trPr>
        <w:tc>
          <w:tcPr>
            <w:tcW w:w="2880" w:type="dxa"/>
            <w:shd w:val="clear" w:color="auto" w:fill="EEF3F5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50B2106" w14:textId="77777777" w:rsidR="005B0380" w:rsidRDefault="00000000">
            <w:pPr>
              <w:spacing w:after="0"/>
            </w:pPr>
            <w:r>
              <w:rPr>
                <w:b/>
                <w:color w:val="1E2A30"/>
                <w:sz w:val="17"/>
              </w:rPr>
              <w:t>Address</w:t>
            </w:r>
          </w:p>
        </w:tc>
        <w:tc>
          <w:tcPr>
            <w:tcW w:w="7286" w:type="dx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6FED260" w14:textId="77777777" w:rsidR="005B0380" w:rsidRDefault="00000000">
            <w:pPr>
              <w:spacing w:after="0"/>
            </w:pPr>
            <w:r>
              <w:t xml:space="preserve"> </w:t>
            </w:r>
          </w:p>
        </w:tc>
      </w:tr>
      <w:tr w:rsidR="005B0380" w14:paraId="108966F2" w14:textId="77777777" w:rsidTr="005C5769">
        <w:trPr>
          <w:jc w:val="center"/>
        </w:trPr>
        <w:tc>
          <w:tcPr>
            <w:tcW w:w="2880" w:type="dxa"/>
            <w:shd w:val="clear" w:color="auto" w:fill="EEF3F5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98289A4" w14:textId="77777777" w:rsidR="005B0380" w:rsidRDefault="00000000">
            <w:pPr>
              <w:spacing w:after="0"/>
            </w:pPr>
            <w:r>
              <w:rPr>
                <w:b/>
                <w:color w:val="1E2A30"/>
                <w:sz w:val="17"/>
              </w:rPr>
              <w:t>IBAN</w:t>
            </w:r>
          </w:p>
        </w:tc>
        <w:tc>
          <w:tcPr>
            <w:tcW w:w="7286" w:type="dx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FE71E7C" w14:textId="77777777" w:rsidR="005B0380" w:rsidRDefault="00000000">
            <w:pPr>
              <w:spacing w:after="0"/>
            </w:pPr>
            <w:r>
              <w:t xml:space="preserve"> </w:t>
            </w:r>
          </w:p>
        </w:tc>
      </w:tr>
      <w:tr w:rsidR="005B0380" w14:paraId="291DBCE8" w14:textId="77777777" w:rsidTr="005C5769">
        <w:trPr>
          <w:jc w:val="center"/>
        </w:trPr>
        <w:tc>
          <w:tcPr>
            <w:tcW w:w="2880" w:type="dxa"/>
            <w:shd w:val="clear" w:color="auto" w:fill="EEF3F5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23F1AF9" w14:textId="77777777" w:rsidR="005B0380" w:rsidRDefault="00000000">
            <w:pPr>
              <w:spacing w:after="0"/>
            </w:pPr>
            <w:r>
              <w:rPr>
                <w:b/>
                <w:color w:val="1E2A30"/>
                <w:sz w:val="17"/>
              </w:rPr>
              <w:t>SWIFT/BIC (if outside SEPA)</w:t>
            </w:r>
          </w:p>
        </w:tc>
        <w:tc>
          <w:tcPr>
            <w:tcW w:w="7286" w:type="dx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49FA79C1" w14:textId="77777777" w:rsidR="005B0380" w:rsidRDefault="00000000">
            <w:pPr>
              <w:spacing w:after="0"/>
            </w:pPr>
            <w:r>
              <w:t xml:space="preserve"> </w:t>
            </w:r>
          </w:p>
        </w:tc>
      </w:tr>
      <w:tr w:rsidR="005B0380" w14:paraId="791DA411" w14:textId="77777777" w:rsidTr="005C5769">
        <w:trPr>
          <w:jc w:val="center"/>
        </w:trPr>
        <w:tc>
          <w:tcPr>
            <w:tcW w:w="2880" w:type="dxa"/>
            <w:shd w:val="clear" w:color="auto" w:fill="EEF3F5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4E4C7F3" w14:textId="77777777" w:rsidR="005B0380" w:rsidRDefault="00000000">
            <w:pPr>
              <w:spacing w:after="0"/>
            </w:pPr>
            <w:r>
              <w:rPr>
                <w:b/>
                <w:color w:val="1E2A30"/>
                <w:sz w:val="17"/>
              </w:rPr>
              <w:t>Date of Birth</w:t>
            </w:r>
          </w:p>
        </w:tc>
        <w:tc>
          <w:tcPr>
            <w:tcW w:w="7286" w:type="dx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7D7B3E9" w14:textId="77777777" w:rsidR="005B0380" w:rsidRDefault="00000000">
            <w:pPr>
              <w:spacing w:after="0"/>
            </w:pPr>
            <w:r>
              <w:t xml:space="preserve"> </w:t>
            </w:r>
          </w:p>
        </w:tc>
      </w:tr>
      <w:tr w:rsidR="005B0380" w14:paraId="3B224A5E" w14:textId="77777777" w:rsidTr="005C5769">
        <w:trPr>
          <w:jc w:val="center"/>
        </w:trPr>
        <w:tc>
          <w:tcPr>
            <w:tcW w:w="2880" w:type="dxa"/>
            <w:shd w:val="clear" w:color="auto" w:fill="EEF3F5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012C29C0" w14:textId="77777777" w:rsidR="005B0380" w:rsidRDefault="00000000">
            <w:pPr>
              <w:spacing w:after="0"/>
            </w:pPr>
            <w:r>
              <w:rPr>
                <w:b/>
                <w:color w:val="1E2A30"/>
                <w:sz w:val="17"/>
              </w:rPr>
              <w:t>ID Card / Passport No.</w:t>
            </w:r>
          </w:p>
        </w:tc>
        <w:tc>
          <w:tcPr>
            <w:tcW w:w="7286" w:type="dx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164A4ABF" w14:textId="77777777" w:rsidR="005B0380" w:rsidRDefault="00000000">
            <w:pPr>
              <w:spacing w:after="0"/>
            </w:pPr>
            <w:r>
              <w:t xml:space="preserve"> </w:t>
            </w:r>
          </w:p>
        </w:tc>
      </w:tr>
      <w:tr w:rsidR="005C5769" w14:paraId="7D970FA8" w14:textId="77777777" w:rsidTr="005C5769">
        <w:trPr>
          <w:jc w:val="center"/>
        </w:trPr>
        <w:tc>
          <w:tcPr>
            <w:tcW w:w="2880" w:type="dxa"/>
            <w:shd w:val="clear" w:color="auto" w:fill="EEF3F5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6C406016" w14:textId="44F9F6AE" w:rsidR="005C5769" w:rsidRDefault="005C5769">
            <w:pPr>
              <w:spacing w:after="0"/>
              <w:rPr>
                <w:b/>
                <w:color w:val="1E2A30"/>
                <w:sz w:val="17"/>
              </w:rPr>
            </w:pPr>
            <w:proofErr w:type="spellStart"/>
            <w:r w:rsidRPr="005C5769">
              <w:rPr>
                <w:b/>
                <w:color w:val="1E2A30"/>
                <w:sz w:val="17"/>
              </w:rPr>
              <w:t>Organisation</w:t>
            </w:r>
            <w:proofErr w:type="spellEnd"/>
            <w:r w:rsidRPr="005C5769">
              <w:rPr>
                <w:b/>
                <w:color w:val="1E2A30"/>
                <w:sz w:val="17"/>
              </w:rPr>
              <w:t xml:space="preserve"> Name:</w:t>
            </w:r>
          </w:p>
        </w:tc>
        <w:tc>
          <w:tcPr>
            <w:tcW w:w="7286" w:type="dxa"/>
            <w:tcMar>
              <w:top w:w="45" w:type="dxa"/>
              <w:left w:w="90" w:type="dxa"/>
              <w:bottom w:w="45" w:type="dxa"/>
              <w:right w:w="90" w:type="dxa"/>
            </w:tcMar>
            <w:vAlign w:val="center"/>
          </w:tcPr>
          <w:p w14:paraId="7CB31770" w14:textId="77777777" w:rsidR="005C5769" w:rsidRDefault="005C5769">
            <w:pPr>
              <w:spacing w:after="0"/>
            </w:pPr>
          </w:p>
        </w:tc>
      </w:tr>
    </w:tbl>
    <w:p w14:paraId="2D8BDA58" w14:textId="77777777" w:rsidR="005B0380" w:rsidRDefault="00000000">
      <w:pPr>
        <w:spacing w:before="140"/>
      </w:pPr>
      <w:r>
        <w:rPr>
          <w:b/>
          <w:color w:val="1E2A30"/>
        </w:rPr>
        <w:t xml:space="preserve">The </w:t>
      </w:r>
      <w:proofErr w:type="spellStart"/>
      <w:r>
        <w:rPr>
          <w:b/>
          <w:color w:val="1E2A30"/>
        </w:rPr>
        <w:t>Organisation</w:t>
      </w:r>
      <w:proofErr w:type="spellEnd"/>
      <w:r>
        <w:rPr>
          <w:b/>
          <w:color w:val="1E2A30"/>
        </w:rPr>
        <w:t xml:space="preserve"> and the Traveller (together, the “Parties”) hereby agree as follows:</w:t>
      </w:r>
    </w:p>
    <w:p w14:paraId="69442A33" w14:textId="47E83639" w:rsidR="005B0380" w:rsidRDefault="007433CB">
      <w:r w:rsidRPr="007433CB">
        <w:t xml:space="preserve">The </w:t>
      </w:r>
      <w:proofErr w:type="spellStart"/>
      <w:r w:rsidRPr="007433CB">
        <w:t>Organisation</w:t>
      </w:r>
      <w:proofErr w:type="spellEnd"/>
      <w:r w:rsidRPr="007433CB">
        <w:t xml:space="preserve"> will reimburse the </w:t>
      </w:r>
      <w:proofErr w:type="spellStart"/>
      <w:r w:rsidRPr="007433CB">
        <w:t>Traveller</w:t>
      </w:r>
      <w:proofErr w:type="spellEnd"/>
      <w:r w:rsidRPr="007433CB">
        <w:t xml:space="preserve"> for reasonable travel costs related to attending</w:t>
      </w:r>
      <w:r>
        <w:t>:</w:t>
      </w:r>
    </w:p>
    <w:tbl>
      <w:tblPr>
        <w:tblW w:w="0" w:type="auto"/>
        <w:jc w:val="center"/>
        <w:tblBorders>
          <w:top w:val="single" w:sz="7" w:space="0" w:color="274C5E"/>
          <w:left w:val="single" w:sz="7" w:space="0" w:color="274C5E"/>
          <w:bottom w:val="single" w:sz="7" w:space="0" w:color="274C5E"/>
          <w:right w:val="single" w:sz="7" w:space="0" w:color="274C5E"/>
        </w:tblBorders>
        <w:tblLayout w:type="fixed"/>
        <w:tblLook w:val="04A0" w:firstRow="1" w:lastRow="0" w:firstColumn="1" w:lastColumn="0" w:noHBand="0" w:noVBand="1"/>
      </w:tblPr>
      <w:tblGrid>
        <w:gridCol w:w="10166"/>
      </w:tblGrid>
      <w:tr w:rsidR="005B0380" w14:paraId="4C5D2118" w14:textId="77777777">
        <w:trPr>
          <w:jc w:val="center"/>
        </w:trPr>
        <w:tc>
          <w:tcPr>
            <w:tcW w:w="10166" w:type="dxa"/>
            <w:shd w:val="clear" w:color="auto" w:fill="F5F7F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713C442" w14:textId="77777777" w:rsidR="005B0380" w:rsidRDefault="00000000">
            <w:pPr>
              <w:spacing w:after="0"/>
              <w:jc w:val="center"/>
            </w:pPr>
            <w:r>
              <w:rPr>
                <w:b/>
                <w:color w:val="274C5E"/>
              </w:rPr>
              <w:t>Stronger Roots – Mid-term Workshop, 21–23 September 2026, Bratislava</w:t>
            </w:r>
          </w:p>
        </w:tc>
      </w:tr>
    </w:tbl>
    <w:p w14:paraId="6C596E42" w14:textId="77777777" w:rsidR="007433CB" w:rsidRDefault="007433CB" w:rsidP="007433CB">
      <w:pPr>
        <w:spacing w:before="100" w:after="40"/>
      </w:pPr>
      <w:r w:rsidRPr="007433CB">
        <w:t xml:space="preserve">Reimbursement will be provided in line </w:t>
      </w:r>
      <w:proofErr w:type="gramStart"/>
      <w:r w:rsidRPr="007433CB">
        <w:t>with  Act</w:t>
      </w:r>
      <w:proofErr w:type="gramEnd"/>
      <w:r w:rsidRPr="007433CB">
        <w:t xml:space="preserve"> No. 283/2002 Coll. on Travel Allowances, as amended, and may cover:</w:t>
      </w:r>
    </w:p>
    <w:p w14:paraId="6B10415B" w14:textId="77777777" w:rsidR="007433CB" w:rsidRDefault="00000000" w:rsidP="007433CB">
      <w:pPr>
        <w:pStyle w:val="Odsekzoznamu"/>
        <w:numPr>
          <w:ilvl w:val="0"/>
          <w:numId w:val="10"/>
        </w:numPr>
        <w:spacing w:before="100" w:after="40"/>
      </w:pPr>
      <w:r>
        <w:t xml:space="preserve">public transport tickets; </w:t>
      </w:r>
      <w:r w:rsidR="007433CB">
        <w:t>or</w:t>
      </w:r>
    </w:p>
    <w:p w14:paraId="2D45ECA1" w14:textId="0DFAA2E6" w:rsidR="005B0380" w:rsidRDefault="007433CB" w:rsidP="007433CB">
      <w:pPr>
        <w:pStyle w:val="Odsekzoznamu"/>
        <w:numPr>
          <w:ilvl w:val="0"/>
          <w:numId w:val="10"/>
        </w:numPr>
        <w:spacing w:before="100" w:after="40"/>
      </w:pPr>
      <w:r>
        <w:t>the use of a private motor vehicle.</w:t>
      </w:r>
    </w:p>
    <w:p w14:paraId="5AF34CBA" w14:textId="77777777" w:rsidR="007433CB" w:rsidRDefault="007433CB" w:rsidP="007433CB">
      <w:pPr>
        <w:pStyle w:val="Odsekzoznamu"/>
        <w:spacing w:before="100" w:after="40"/>
      </w:pPr>
    </w:p>
    <w:p w14:paraId="41BF8076" w14:textId="77777777" w:rsidR="007433CB" w:rsidRPr="005F2350" w:rsidRDefault="007433CB" w:rsidP="007433CB">
      <w:pPr>
        <w:pStyle w:val="Zoznamsodrkami"/>
        <w:numPr>
          <w:ilvl w:val="0"/>
          <w:numId w:val="0"/>
        </w:numPr>
        <w:ind w:left="360" w:hanging="360"/>
        <w:rPr>
          <w:lang w:val="en-GB"/>
        </w:rPr>
      </w:pPr>
      <w:r w:rsidRPr="005F2350">
        <w:rPr>
          <w:lang w:val="en-GB"/>
        </w:rPr>
        <w:t xml:space="preserve">The claim for reimbursement </w:t>
      </w:r>
      <w:r>
        <w:rPr>
          <w:lang w:val="en-GB"/>
        </w:rPr>
        <w:t>should provide</w:t>
      </w:r>
      <w:r w:rsidRPr="005F2350">
        <w:rPr>
          <w:lang w:val="en-GB"/>
        </w:rPr>
        <w:t xml:space="preserve"> the following supporting documents:</w:t>
      </w:r>
    </w:p>
    <w:p w14:paraId="33A2E188" w14:textId="77777777" w:rsidR="007433CB" w:rsidRDefault="007433CB" w:rsidP="007433CB">
      <w:pPr>
        <w:pStyle w:val="Zoznamsodrkami"/>
        <w:numPr>
          <w:ilvl w:val="0"/>
          <w:numId w:val="13"/>
        </w:numPr>
        <w:rPr>
          <w:lang w:val="en-GB"/>
        </w:rPr>
      </w:pPr>
      <w:r w:rsidRPr="005F2350">
        <w:rPr>
          <w:lang w:val="en-GB"/>
        </w:rPr>
        <w:t>copies of</w:t>
      </w:r>
      <w:r>
        <w:rPr>
          <w:lang w:val="en-GB"/>
        </w:rPr>
        <w:t xml:space="preserve"> relevant</w:t>
      </w:r>
      <w:r w:rsidRPr="005F2350">
        <w:rPr>
          <w:lang w:val="en-GB"/>
        </w:rPr>
        <w:t xml:space="preserve"> travel tickets;</w:t>
      </w:r>
      <w:r>
        <w:rPr>
          <w:lang w:val="en-GB"/>
        </w:rPr>
        <w:t>(bus, train, plane)</w:t>
      </w:r>
      <w:r w:rsidRPr="005F2350">
        <w:rPr>
          <w:lang w:val="en-GB"/>
        </w:rPr>
        <w:t xml:space="preserve"> </w:t>
      </w:r>
    </w:p>
    <w:p w14:paraId="4C0104BA" w14:textId="77777777" w:rsidR="007433CB" w:rsidRPr="007433CB" w:rsidRDefault="007433CB" w:rsidP="007433CB">
      <w:pPr>
        <w:pStyle w:val="Zoznamsodrkami"/>
        <w:numPr>
          <w:ilvl w:val="0"/>
          <w:numId w:val="13"/>
        </w:numPr>
        <w:rPr>
          <w:lang w:val="en-GB"/>
        </w:rPr>
      </w:pPr>
      <w:r w:rsidRPr="007433CB">
        <w:t>if a private motor car is used, a fuel purchase receipt (petrol cost) and a copy of the vehicle registration certificate</w:t>
      </w:r>
    </w:p>
    <w:p w14:paraId="4FA469F6" w14:textId="77777777" w:rsidR="007433CB" w:rsidRDefault="007433CB" w:rsidP="007433CB">
      <w:pPr>
        <w:pStyle w:val="Zoznamsodrkami"/>
        <w:numPr>
          <w:ilvl w:val="0"/>
          <w:numId w:val="0"/>
        </w:numPr>
        <w:rPr>
          <w:lang w:val="en-GB"/>
        </w:rPr>
      </w:pPr>
    </w:p>
    <w:p w14:paraId="524F45E9" w14:textId="77777777" w:rsidR="007433CB" w:rsidRDefault="007433CB" w:rsidP="007433CB">
      <w:pPr>
        <w:pStyle w:val="Zoznamsodrkami"/>
        <w:numPr>
          <w:ilvl w:val="0"/>
          <w:numId w:val="0"/>
        </w:numPr>
        <w:rPr>
          <w:lang w:val="en-GB"/>
        </w:rPr>
      </w:pPr>
    </w:p>
    <w:p w14:paraId="7715E2CC" w14:textId="4C6A874B" w:rsidR="007433CB" w:rsidRPr="007433CB" w:rsidRDefault="00000000" w:rsidP="007433CB">
      <w:pPr>
        <w:pStyle w:val="Zoznamsodrkami"/>
        <w:numPr>
          <w:ilvl w:val="0"/>
          <w:numId w:val="0"/>
        </w:numPr>
        <w:ind w:left="360" w:hanging="360"/>
        <w:rPr>
          <w:lang w:val="en-GB"/>
        </w:rPr>
      </w:pPr>
      <w:r>
        <w:t>I</w:t>
      </w:r>
      <w:r w:rsidR="007433CB">
        <w:t xml:space="preserve">n </w:t>
      </w:r>
      <w:r>
        <w:t xml:space="preserve">Bratislava, date: </w:t>
      </w:r>
      <w:r w:rsidRPr="007433CB">
        <w:rPr>
          <w:color w:val="8C969B"/>
        </w:rPr>
        <w:t>_______________</w:t>
      </w:r>
      <w:r w:rsidR="007433CB">
        <w:rPr>
          <w:color w:val="8C969B"/>
        </w:rPr>
        <w:tab/>
      </w:r>
      <w:r w:rsidR="007433CB">
        <w:rPr>
          <w:color w:val="8C969B"/>
        </w:rPr>
        <w:tab/>
      </w:r>
      <w:r w:rsidR="007433CB">
        <w:rPr>
          <w:color w:val="8C969B"/>
        </w:rPr>
        <w:tab/>
      </w:r>
      <w:r w:rsidR="007433CB">
        <w:rPr>
          <w:color w:val="8C969B"/>
        </w:rPr>
        <w:tab/>
      </w:r>
      <w:r w:rsidR="007433CB">
        <w:t xml:space="preserve">In                     </w:t>
      </w:r>
      <w:proofErr w:type="gramStart"/>
      <w:r w:rsidR="007433CB">
        <w:t xml:space="preserve">  ,</w:t>
      </w:r>
      <w:proofErr w:type="gramEnd"/>
      <w:r w:rsidR="007433CB">
        <w:t xml:space="preserve"> date: </w:t>
      </w:r>
      <w:r w:rsidR="007433CB" w:rsidRPr="007433CB">
        <w:rPr>
          <w:color w:val="8C969B"/>
        </w:rPr>
        <w:t>_______________</w:t>
      </w:r>
    </w:p>
    <w:p w14:paraId="31559CE7" w14:textId="1DAA9995" w:rsidR="005B0380" w:rsidRPr="007433CB" w:rsidRDefault="005B0380" w:rsidP="007433CB">
      <w:pPr>
        <w:pStyle w:val="Zoznamsodrkami"/>
        <w:numPr>
          <w:ilvl w:val="0"/>
          <w:numId w:val="0"/>
        </w:numPr>
        <w:ind w:left="360" w:hanging="360"/>
        <w:rPr>
          <w:lang w:val="en-GB"/>
        </w:rPr>
      </w:pPr>
    </w:p>
    <w:p w14:paraId="02853ADB" w14:textId="77777777" w:rsidR="007433CB" w:rsidRDefault="007433CB">
      <w:pPr>
        <w:spacing w:before="120" w:after="120"/>
        <w:rPr>
          <w:color w:val="8C969B"/>
        </w:rPr>
      </w:pPr>
    </w:p>
    <w:p w14:paraId="004434DF" w14:textId="77777777" w:rsidR="007433CB" w:rsidRDefault="007433CB">
      <w:pPr>
        <w:spacing w:before="120" w:after="1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67"/>
        <w:gridCol w:w="4867"/>
      </w:tblGrid>
      <w:tr w:rsidR="005B0380" w14:paraId="099516CF" w14:textId="77777777">
        <w:trPr>
          <w:jc w:val="center"/>
        </w:trPr>
        <w:tc>
          <w:tcPr>
            <w:tcW w:w="4867" w:type="dxa"/>
            <w:tcMar>
              <w:top w:w="40" w:type="dxa"/>
              <w:left w:w="0" w:type="dxa"/>
              <w:bottom w:w="20" w:type="dxa"/>
              <w:right w:w="110" w:type="dxa"/>
            </w:tcMar>
          </w:tcPr>
          <w:p w14:paraId="3C710530" w14:textId="77777777" w:rsidR="005B0380" w:rsidRDefault="00000000">
            <w:pPr>
              <w:spacing w:after="20"/>
            </w:pPr>
            <w:r>
              <w:rPr>
                <w:color w:val="B4B9BC"/>
                <w:sz w:val="18"/>
              </w:rPr>
              <w:t>________________________________</w:t>
            </w:r>
          </w:p>
        </w:tc>
        <w:tc>
          <w:tcPr>
            <w:tcW w:w="4867" w:type="dxa"/>
            <w:tcMar>
              <w:top w:w="40" w:type="dxa"/>
              <w:left w:w="0" w:type="dxa"/>
              <w:bottom w:w="20" w:type="dxa"/>
              <w:right w:w="0" w:type="dxa"/>
            </w:tcMar>
          </w:tcPr>
          <w:p w14:paraId="56E0CFEA" w14:textId="77777777" w:rsidR="005B0380" w:rsidRDefault="00000000">
            <w:pPr>
              <w:spacing w:after="20"/>
            </w:pPr>
            <w:r>
              <w:rPr>
                <w:color w:val="B4B9BC"/>
                <w:sz w:val="18"/>
              </w:rPr>
              <w:t>________________________________</w:t>
            </w:r>
          </w:p>
        </w:tc>
      </w:tr>
      <w:tr w:rsidR="005B0380" w14:paraId="153DE5C8" w14:textId="77777777">
        <w:trPr>
          <w:jc w:val="center"/>
        </w:trPr>
        <w:tc>
          <w:tcPr>
            <w:tcW w:w="4867" w:type="dxa"/>
            <w:tcMar>
              <w:top w:w="0" w:type="dxa"/>
              <w:left w:w="0" w:type="dxa"/>
              <w:bottom w:w="0" w:type="dxa"/>
              <w:right w:w="110" w:type="dxa"/>
            </w:tcMar>
          </w:tcPr>
          <w:p w14:paraId="3B8A0A56" w14:textId="687213FC" w:rsidR="007433CB" w:rsidRDefault="007433CB">
            <w:pPr>
              <w:spacing w:after="0"/>
              <w:rPr>
                <w:b/>
                <w:color w:val="1E2A30"/>
                <w:sz w:val="17"/>
              </w:rPr>
            </w:pPr>
            <w:r>
              <w:rPr>
                <w:b/>
                <w:color w:val="1E2A30"/>
                <w:sz w:val="17"/>
              </w:rPr>
              <w:t>Signature</w:t>
            </w:r>
          </w:p>
          <w:p w14:paraId="3798ABA9" w14:textId="6D42ECF9" w:rsidR="005B0380" w:rsidRDefault="00000000">
            <w:pPr>
              <w:spacing w:after="0"/>
            </w:pPr>
            <w:r>
              <w:rPr>
                <w:b/>
                <w:color w:val="1E2A30"/>
                <w:sz w:val="17"/>
              </w:rPr>
              <w:t>For and on behalf of the Organisation</w:t>
            </w:r>
          </w:p>
        </w:tc>
        <w:tc>
          <w:tcPr>
            <w:tcW w:w="48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C9371C" w14:textId="63F6F1A8" w:rsidR="007433CB" w:rsidRDefault="007433CB">
            <w:pPr>
              <w:spacing w:after="0"/>
              <w:rPr>
                <w:b/>
                <w:color w:val="1E2A30"/>
                <w:sz w:val="17"/>
              </w:rPr>
            </w:pPr>
            <w:r>
              <w:rPr>
                <w:b/>
                <w:color w:val="1E2A30"/>
                <w:sz w:val="17"/>
              </w:rPr>
              <w:t>Signature</w:t>
            </w:r>
          </w:p>
          <w:p w14:paraId="76FE4F87" w14:textId="7B758701" w:rsidR="005B0380" w:rsidRDefault="00000000">
            <w:pPr>
              <w:spacing w:after="0"/>
            </w:pPr>
            <w:r>
              <w:rPr>
                <w:b/>
                <w:color w:val="1E2A30"/>
                <w:sz w:val="17"/>
              </w:rPr>
              <w:t xml:space="preserve">The </w:t>
            </w:r>
            <w:proofErr w:type="spellStart"/>
            <w:r>
              <w:rPr>
                <w:b/>
                <w:color w:val="1E2A30"/>
                <w:sz w:val="17"/>
              </w:rPr>
              <w:t>Traveller</w:t>
            </w:r>
            <w:proofErr w:type="spellEnd"/>
          </w:p>
        </w:tc>
      </w:tr>
    </w:tbl>
    <w:p w14:paraId="02A4E72D" w14:textId="77777777" w:rsidR="00B0667A" w:rsidRDefault="00B0667A"/>
    <w:sectPr w:rsidR="00B0667A" w:rsidSect="00034616">
      <w:footerReference w:type="default" r:id="rId11"/>
      <w:pgSz w:w="12240" w:h="15840"/>
      <w:pgMar w:top="749" w:right="1037" w:bottom="691" w:left="103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0957B9" w14:textId="77777777" w:rsidR="00A36F87" w:rsidRDefault="00A36F87">
      <w:pPr>
        <w:spacing w:after="0"/>
      </w:pPr>
      <w:r>
        <w:separator/>
      </w:r>
    </w:p>
  </w:endnote>
  <w:endnote w:type="continuationSeparator" w:id="0">
    <w:p w14:paraId="21982CCB" w14:textId="77777777" w:rsidR="00A36F87" w:rsidRDefault="00A36F8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913C7B" w14:textId="2482938C" w:rsidR="005B0380" w:rsidRDefault="005B0380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60B4B31" w14:textId="77777777" w:rsidR="00A36F87" w:rsidRDefault="00A36F87">
      <w:pPr>
        <w:spacing w:after="0"/>
      </w:pPr>
      <w:r>
        <w:separator/>
      </w:r>
    </w:p>
  </w:footnote>
  <w:footnote w:type="continuationSeparator" w:id="0">
    <w:p w14:paraId="4B7C8F8F" w14:textId="77777777" w:rsidR="00A36F87" w:rsidRDefault="00A36F8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7D5FA3"/>
    <w:multiLevelType w:val="hybridMultilevel"/>
    <w:tmpl w:val="5928E9FC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F46CAE"/>
    <w:multiLevelType w:val="hybridMultilevel"/>
    <w:tmpl w:val="6004155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A53099"/>
    <w:multiLevelType w:val="hybridMultilevel"/>
    <w:tmpl w:val="562EB2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4F0A3B"/>
    <w:multiLevelType w:val="hybridMultilevel"/>
    <w:tmpl w:val="40E62CD8"/>
    <w:lvl w:ilvl="0" w:tplc="A1466AFC">
      <w:start w:val="1"/>
      <w:numFmt w:val="bullet"/>
      <w:lvlText w:val="–"/>
      <w:lvlJc w:val="left"/>
      <w:pPr>
        <w:ind w:left="504" w:hanging="288"/>
      </w:pPr>
      <w:rPr>
        <w:rFonts w:ascii="Times New Roman" w:eastAsia="Times New Roman" w:hAnsi="Times New Roman" w:cs="Times New Roman"/>
        <w:color w:val="9C8156"/>
      </w:rPr>
    </w:lvl>
    <w:lvl w:ilvl="1" w:tplc="AB345B26">
      <w:numFmt w:val="decimal"/>
      <w:lvlText w:val=""/>
      <w:lvlJc w:val="left"/>
    </w:lvl>
    <w:lvl w:ilvl="2" w:tplc="157C975E">
      <w:numFmt w:val="decimal"/>
      <w:lvlText w:val=""/>
      <w:lvlJc w:val="left"/>
    </w:lvl>
    <w:lvl w:ilvl="3" w:tplc="7B3E8740">
      <w:numFmt w:val="decimal"/>
      <w:lvlText w:val=""/>
      <w:lvlJc w:val="left"/>
    </w:lvl>
    <w:lvl w:ilvl="4" w:tplc="35A21454">
      <w:numFmt w:val="decimal"/>
      <w:lvlText w:val=""/>
      <w:lvlJc w:val="left"/>
    </w:lvl>
    <w:lvl w:ilvl="5" w:tplc="4CE43898">
      <w:numFmt w:val="decimal"/>
      <w:lvlText w:val=""/>
      <w:lvlJc w:val="left"/>
    </w:lvl>
    <w:lvl w:ilvl="6" w:tplc="79205716">
      <w:numFmt w:val="decimal"/>
      <w:lvlText w:val=""/>
      <w:lvlJc w:val="left"/>
    </w:lvl>
    <w:lvl w:ilvl="7" w:tplc="79D08E58">
      <w:numFmt w:val="decimal"/>
      <w:lvlText w:val=""/>
      <w:lvlJc w:val="left"/>
    </w:lvl>
    <w:lvl w:ilvl="8" w:tplc="489E5FAC">
      <w:numFmt w:val="decimal"/>
      <w:lvlText w:val=""/>
      <w:lvlJc w:val="left"/>
    </w:lvl>
  </w:abstractNum>
  <w:num w:numId="1" w16cid:durableId="406269599">
    <w:abstractNumId w:val="8"/>
  </w:num>
  <w:num w:numId="2" w16cid:durableId="508104300">
    <w:abstractNumId w:val="6"/>
  </w:num>
  <w:num w:numId="3" w16cid:durableId="638150091">
    <w:abstractNumId w:val="5"/>
  </w:num>
  <w:num w:numId="4" w16cid:durableId="466819576">
    <w:abstractNumId w:val="4"/>
  </w:num>
  <w:num w:numId="5" w16cid:durableId="522865445">
    <w:abstractNumId w:val="7"/>
  </w:num>
  <w:num w:numId="6" w16cid:durableId="603028125">
    <w:abstractNumId w:val="3"/>
  </w:num>
  <w:num w:numId="7" w16cid:durableId="1761756499">
    <w:abstractNumId w:val="2"/>
  </w:num>
  <w:num w:numId="8" w16cid:durableId="539250553">
    <w:abstractNumId w:val="1"/>
  </w:num>
  <w:num w:numId="9" w16cid:durableId="947662992">
    <w:abstractNumId w:val="0"/>
  </w:num>
  <w:num w:numId="10" w16cid:durableId="1983190978">
    <w:abstractNumId w:val="11"/>
  </w:num>
  <w:num w:numId="11" w16cid:durableId="1272399852">
    <w:abstractNumId w:val="12"/>
    <w:lvlOverride w:ilvl="0">
      <w:startOverride w:val="1"/>
    </w:lvlOverride>
  </w:num>
  <w:num w:numId="12" w16cid:durableId="1685739552">
    <w:abstractNumId w:val="9"/>
  </w:num>
  <w:num w:numId="13" w16cid:durableId="1153107411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1824"/>
    <w:rsid w:val="00326F90"/>
    <w:rsid w:val="00343E87"/>
    <w:rsid w:val="005B0380"/>
    <w:rsid w:val="005C5769"/>
    <w:rsid w:val="007433CB"/>
    <w:rsid w:val="008E1796"/>
    <w:rsid w:val="00A36F87"/>
    <w:rsid w:val="00AA1D8D"/>
    <w:rsid w:val="00B0667A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8477DC"/>
  <w14:defaultImageDpi w14:val="300"/>
  <w15:docId w15:val="{5C0C70A2-EEDC-4447-8F3A-34DE00A50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80" w:line="240" w:lineRule="auto"/>
    </w:pPr>
    <w:rPr>
      <w:rFonts w:ascii="Aptos" w:eastAsia="Aptos" w:hAnsi="Aptos"/>
      <w:sz w:val="19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c95c49-1ea3-4d13-983f-959d258d7953" xsi:nil="true"/>
    <lcf76f155ced4ddcb4097134ff3c332f xmlns="db81cd05-027d-41b7-ae58-4b71d7807de6">
      <Terms xmlns="http://schemas.microsoft.com/office/infopath/2007/PartnerControls"/>
    </lcf76f155ced4ddcb4097134ff3c332f>
    <Ktor_x00e1__x0020_z_x0020_nasleduj_x00fa_cich_x0020_podt_x00e9_m_x0020_je_x0020_pre_x0020_v_x00e1_s_x0020_najd_x00f4_le_x017e_itej_x0161_ia_x003f_ xmlns="db81cd05-027d-41b7-ae58-4b71d7807de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E6E3BF090CDE847948084BCE24D2867" ma:contentTypeVersion="20" ma:contentTypeDescription="Umožňuje vytvoriť nový dokument." ma:contentTypeScope="" ma:versionID="93109f530c087d122f108b3006ce163f">
  <xsd:schema xmlns:xsd="http://www.w3.org/2001/XMLSchema" xmlns:xs="http://www.w3.org/2001/XMLSchema" xmlns:p="http://schemas.microsoft.com/office/2006/metadata/properties" xmlns:ns2="7bc95c49-1ea3-4d13-983f-959d258d7953" xmlns:ns3="db81cd05-027d-41b7-ae58-4b71d7807de6" targetNamespace="http://schemas.microsoft.com/office/2006/metadata/properties" ma:root="true" ma:fieldsID="b574065ae56331d46d76dcd22e99d723" ns2:_="" ns3:_="">
    <xsd:import namespace="7bc95c49-1ea3-4d13-983f-959d258d7953"/>
    <xsd:import namespace="db81cd05-027d-41b7-ae58-4b71d7807de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  <xsd:element ref="ns3:Ktor_x00e1__x0020_z_x0020_nasleduj_x00fa_cich_x0020_podt_x00e9_m_x0020_je_x0020_pre_x0020_v_x00e1_s_x0020_najd_x00f4_le_x017e_itej_x0161_ia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c95c49-1ea3-4d13-983f-959d258d79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9ee37d6-cf70-4eaf-b77d-3f2750a5e432}" ma:internalName="TaxCatchAll" ma:showField="CatchAllData" ma:web="7bc95c49-1ea3-4d13-983f-959d258d79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1cd05-027d-41b7-ae58-4b71d7807d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a" ma:readOnly="false" ma:fieldId="{5cf76f15-5ced-4ddc-b409-7134ff3c332f}" ma:taxonomyMulti="true" ma:sspId="ea08588e-5726-405e-b2e3-4d98a20cb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Ktor_x00e1__x0020_z_x0020_nasleduj_x00fa_cich_x0020_podt_x00e9_m_x0020_je_x0020_pre_x0020_v_x00e1_s_x0020_najd_x00f4_le_x017e_itej_x0161_ia_x003f_" ma:index="27" nillable="true" ma:displayName="Ktorá z nasledujúcich podtém je pre vás najdôležitejšia?" ma:internalName="Ktor_x00e1__x0020_z_x0020_nasleduj_x00fa_cich_x0020_podt_x00e9_m_x0020_je_x0020_pre_x0020_v_x00e1_s_x0020_najd_x00f4_le_x017e_itej_x0161_ia_x003f_">
      <xsd:simpleType>
        <xsd:restriction base="dms:Choice">
          <xsd:enumeration value="Voľba 1"/>
          <xsd:enumeration value="Základné HR procesy/rutiny – jednoduché a udržateľné riešenia (nábor a výber, onboarding, vzdelávanie, motivácia, hodnotenie, vedenie porád, spôsob rozhodovania...), ktoré fungujú aj bez veľkého aparátu a finančných zdrojov.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187572-3F95-4EC1-A5CD-661A154E2AD7}">
  <ds:schemaRefs>
    <ds:schemaRef ds:uri="http://schemas.microsoft.com/office/2006/metadata/properties"/>
    <ds:schemaRef ds:uri="http://schemas.microsoft.com/office/infopath/2007/PartnerControls"/>
    <ds:schemaRef ds:uri="7bc95c49-1ea3-4d13-983f-959d258d7953"/>
    <ds:schemaRef ds:uri="db81cd05-027d-41b7-ae58-4b71d7807de6"/>
  </ds:schemaRefs>
</ds:datastoreItem>
</file>

<file path=customXml/itemProps2.xml><?xml version="1.0" encoding="utf-8"?>
<ds:datastoreItem xmlns:ds="http://schemas.openxmlformats.org/officeDocument/2006/customXml" ds:itemID="{64477CCC-B597-4F8B-BF88-E827AD0C9B0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E5966E-69BA-4241-933D-DFAC36782E9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on Reimbursement of Travel Expenses</dc:title>
  <dc:subject>Travel expense reimbursement agreement</dc:subject>
  <dc:creator>python-docx</dc:creator>
  <cp:keywords/>
  <dc:description>generated by python-docx</dc:description>
  <cp:lastModifiedBy>Magdaléna Kubandová</cp:lastModifiedBy>
  <cp:revision>2</cp:revision>
  <dcterms:created xsi:type="dcterms:W3CDTF">2026-08-27T08:32:00Z</dcterms:created>
  <dcterms:modified xsi:type="dcterms:W3CDTF">2026-08-27T08:32:00Z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0x010100DE6E3BF090CDE847948084BCE24D2867</vt:lpwstr>
  </property>
</Properties>
</file>